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FA4" w:rsidRDefault="00A25FA4" w:rsidP="00A25FA4">
      <w:r>
        <w:t xml:space="preserve">Collins, M. &amp; D. (2017). </w:t>
      </w:r>
      <w:r>
        <w:rPr>
          <w:i/>
        </w:rPr>
        <w:t xml:space="preserve">At the broken places: A mother and trans son pick up the pieces. </w:t>
      </w:r>
      <w:r>
        <w:t>Beacon.</w:t>
      </w:r>
    </w:p>
    <w:p w:rsidR="00A25FA4" w:rsidRDefault="00A25FA4" w:rsidP="00A25FA4">
      <w:proofErr w:type="spellStart"/>
      <w:r>
        <w:t>Ehrensaft</w:t>
      </w:r>
      <w:proofErr w:type="spellEnd"/>
      <w:r>
        <w:t xml:space="preserve">, D. (2016). </w:t>
      </w:r>
      <w:r>
        <w:rPr>
          <w:i/>
        </w:rPr>
        <w:t>The gender creative child: Pathways for nurturing and supporting children who live outside gender boxes.</w:t>
      </w:r>
      <w:r>
        <w:t xml:space="preserve"> NY: The Experiment.</w:t>
      </w:r>
    </w:p>
    <w:p w:rsidR="00A25FA4" w:rsidRDefault="00A25FA4" w:rsidP="00A25FA4">
      <w:proofErr w:type="spellStart"/>
      <w:r>
        <w:t>Ehrensaft</w:t>
      </w:r>
      <w:proofErr w:type="spellEnd"/>
      <w:r>
        <w:t xml:space="preserve">, D. (2011). </w:t>
      </w:r>
      <w:r>
        <w:rPr>
          <w:i/>
        </w:rPr>
        <w:t>Gender born, gender made: Raising healthy gender-nonconforming children.</w:t>
      </w:r>
      <w:r>
        <w:t xml:space="preserve"> NY: The Experiment.</w:t>
      </w:r>
    </w:p>
    <w:p w:rsidR="00A25FA4" w:rsidRDefault="00A25FA4" w:rsidP="00A25FA4">
      <w:r>
        <w:t xml:space="preserve">Krieger, I. (2018). </w:t>
      </w:r>
      <w:r>
        <w:rPr>
          <w:i/>
        </w:rPr>
        <w:t>Helping your transgender teen: A guide for parents</w:t>
      </w:r>
      <w:r>
        <w:t xml:space="preserve"> (2</w:t>
      </w:r>
      <w:r w:rsidRPr="00413A83">
        <w:rPr>
          <w:vertAlign w:val="superscript"/>
        </w:rPr>
        <w:t>nd</w:t>
      </w:r>
      <w:r>
        <w:t xml:space="preserve"> ed.). Philadelphia: Jessica Kinsley Publishers.</w:t>
      </w:r>
    </w:p>
    <w:p w:rsidR="00A25FA4" w:rsidRPr="00664848" w:rsidRDefault="00A25FA4" w:rsidP="00A25FA4">
      <w:r>
        <w:t xml:space="preserve">Pepper, R. (2012). </w:t>
      </w:r>
      <w:r>
        <w:rPr>
          <w:i/>
        </w:rPr>
        <w:t>Transitions of the heart: Stories of love, struggle and acceptance by mothers of transgender and gender variant children.</w:t>
      </w:r>
      <w:r>
        <w:t xml:space="preserve"> </w:t>
      </w:r>
      <w:r w:rsidR="00F850E8">
        <w:t>NJ</w:t>
      </w:r>
      <w:r>
        <w:t xml:space="preserve">: </w:t>
      </w:r>
      <w:proofErr w:type="spellStart"/>
      <w:r>
        <w:t>Cleis</w:t>
      </w:r>
      <w:proofErr w:type="spellEnd"/>
      <w:r>
        <w:t xml:space="preserve"> Press.</w:t>
      </w:r>
    </w:p>
    <w:p w:rsidR="00A25FA4" w:rsidRPr="00664848" w:rsidRDefault="00A25FA4" w:rsidP="00A25FA4">
      <w:r>
        <w:t xml:space="preserve">Beam, C. (2007). </w:t>
      </w:r>
      <w:r>
        <w:rPr>
          <w:i/>
        </w:rPr>
        <w:t>Transparent: Love, family, and living the T with transgender teenagers</w:t>
      </w:r>
      <w:r>
        <w:t>. Mariner Books.</w:t>
      </w:r>
    </w:p>
    <w:p w:rsidR="00A25FA4" w:rsidRDefault="00A25FA4" w:rsidP="00A25FA4">
      <w:proofErr w:type="spellStart"/>
      <w:r>
        <w:t>Tando</w:t>
      </w:r>
      <w:proofErr w:type="spellEnd"/>
      <w:r>
        <w:t xml:space="preserve">, D. (2016). </w:t>
      </w:r>
      <w:r>
        <w:rPr>
          <w:i/>
        </w:rPr>
        <w:t>The conscious parent’s guide to gender identity: A mindful approach to embracing your child’s authentic self.</w:t>
      </w:r>
      <w:r>
        <w:t xml:space="preserve"> MA: Adams Media.</w:t>
      </w:r>
    </w:p>
    <w:p w:rsidR="00F850E8" w:rsidRDefault="00F850E8" w:rsidP="00A25FA4">
      <w:bookmarkStart w:id="0" w:name="_GoBack"/>
      <w:r>
        <w:t xml:space="preserve">Brill, S., &amp; Pepper, R. (2008). </w:t>
      </w:r>
      <w:r>
        <w:rPr>
          <w:i/>
        </w:rPr>
        <w:t>The transgender child: A handbook for families and professionals.</w:t>
      </w:r>
      <w:r>
        <w:t xml:space="preserve"> CA: </w:t>
      </w:r>
      <w:proofErr w:type="spellStart"/>
      <w:r>
        <w:t>Cleis</w:t>
      </w:r>
      <w:proofErr w:type="spellEnd"/>
      <w:r>
        <w:t xml:space="preserve"> Press.</w:t>
      </w:r>
    </w:p>
    <w:p w:rsidR="00F850E8" w:rsidRPr="00F850E8" w:rsidRDefault="00F850E8" w:rsidP="00A25FA4">
      <w:r>
        <w:t xml:space="preserve">Brill, S., &amp; Kenney, L. (2016). </w:t>
      </w:r>
      <w:r>
        <w:rPr>
          <w:i/>
        </w:rPr>
        <w:t>The transgender teen: A handbook for parents and professionals supporting transgender and non-binary teens.</w:t>
      </w:r>
      <w:r>
        <w:t xml:space="preserve"> NJ: </w:t>
      </w:r>
      <w:proofErr w:type="spellStart"/>
      <w:r>
        <w:t>Cleis</w:t>
      </w:r>
      <w:proofErr w:type="spellEnd"/>
      <w:r>
        <w:t xml:space="preserve"> Press.</w:t>
      </w:r>
    </w:p>
    <w:bookmarkEnd w:id="0"/>
    <w:p w:rsidR="00BF691B" w:rsidRDefault="00BF691B"/>
    <w:sectPr w:rsidR="00BF6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A4"/>
    <w:rsid w:val="00A25FA4"/>
    <w:rsid w:val="00BF691B"/>
    <w:rsid w:val="00F8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86BAA"/>
  <w15:chartTrackingRefBased/>
  <w15:docId w15:val="{67C4D337-A0E2-4A71-B93E-3139C2A0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FA4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 </cp:lastModifiedBy>
  <cp:revision>2</cp:revision>
  <dcterms:created xsi:type="dcterms:W3CDTF">2019-09-20T20:23:00Z</dcterms:created>
  <dcterms:modified xsi:type="dcterms:W3CDTF">2019-09-20T20:46:00Z</dcterms:modified>
</cp:coreProperties>
</file>